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A93" w:rsidRDefault="00542769" w:rsidP="00AD3075">
      <w:pPr>
        <w:pStyle w:val="20"/>
        <w:framePr w:w="9346" w:h="14365" w:hRule="exact" w:wrap="none" w:vAnchor="page" w:hAnchor="page" w:x="1403" w:y="802"/>
        <w:shd w:val="clear" w:color="auto" w:fill="auto"/>
        <w:spacing w:after="244"/>
        <w:ind w:left="500" w:firstLine="0"/>
      </w:pPr>
      <w:r>
        <w:t>эвакуации могут служить основные входы и выходы, оконные проемы на низ лежащих этажах, люки в перекрытиях, а также проемы в перегородках, перекрытиях, существующих конструкциях.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1"/>
        </w:numPr>
        <w:shd w:val="clear" w:color="auto" w:fill="auto"/>
        <w:tabs>
          <w:tab w:val="left" w:pos="466"/>
        </w:tabs>
        <w:spacing w:after="233" w:line="274" w:lineRule="exact"/>
        <w:ind w:left="500"/>
      </w:pPr>
      <w:r>
        <w:t xml:space="preserve">Очередность спасания определяется степенью опасности для жизни людей. В </w:t>
      </w:r>
      <w:r>
        <w:t>первую очередь нужно спасать людей из наиболее опасных мест. Во всех случаях при спасании людей нужно их успокоить, вселить в них уверенность, что помощь близка, и они будут спасены. Если люди охвачены паникой, то надо немедленно взять инициа тиву руководс</w:t>
      </w:r>
      <w:r>
        <w:t xml:space="preserve">тву подразделений в свои руки. В момент, когда люди теряются, они легко поддаются сильной воле и выполняют приказания не задумываясь, поэтому надо спокойным, уверенным громким голосом подчинить своему влиянию растерявшихся людей. Сохранивших самообладание </w:t>
      </w:r>
      <w:r>
        <w:t>людей надо привлечь к выполнению общей задачи по эвакуации, немедленно и резко подавлять всякую попытку поднять возбуждение.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1"/>
        </w:numPr>
        <w:shd w:val="clear" w:color="auto" w:fill="auto"/>
        <w:tabs>
          <w:tab w:val="left" w:pos="466"/>
        </w:tabs>
        <w:spacing w:after="29" w:line="283" w:lineRule="exact"/>
        <w:ind w:left="500"/>
      </w:pPr>
      <w:r>
        <w:t>По прибытию пожарного подразделения сообщить обстановку и указать место очага пожара, имеющиеся особенности в конструктивно-планиро</w:t>
      </w:r>
      <w:r>
        <w:t>вочных решениях здания.</w:t>
      </w:r>
    </w:p>
    <w:p w:rsidR="00AD3075" w:rsidRDefault="00AD3075" w:rsidP="00AD3075">
      <w:pPr>
        <w:pStyle w:val="20"/>
        <w:framePr w:w="9346" w:h="14365" w:hRule="exact" w:wrap="none" w:vAnchor="page" w:hAnchor="page" w:x="1403" w:y="802"/>
        <w:shd w:val="clear" w:color="auto" w:fill="auto"/>
        <w:tabs>
          <w:tab w:val="left" w:pos="466"/>
        </w:tabs>
        <w:spacing w:after="29" w:line="283" w:lineRule="exact"/>
        <w:ind w:left="500" w:firstLine="0"/>
      </w:pPr>
    </w:p>
    <w:p w:rsidR="00884A93" w:rsidRDefault="00542769" w:rsidP="00AD3075">
      <w:pPr>
        <w:pStyle w:val="10"/>
        <w:framePr w:w="9346" w:h="14365" w:hRule="exact" w:wrap="none" w:vAnchor="page" w:hAnchor="page" w:x="1403" w:y="802"/>
        <w:numPr>
          <w:ilvl w:val="0"/>
          <w:numId w:val="2"/>
        </w:numPr>
        <w:shd w:val="clear" w:color="auto" w:fill="auto"/>
        <w:tabs>
          <w:tab w:val="left" w:pos="2030"/>
        </w:tabs>
        <w:spacing w:before="0"/>
        <w:ind w:left="1580" w:firstLine="0"/>
      </w:pPr>
      <w:bookmarkStart w:id="0" w:name="bookmark0"/>
      <w:r>
        <w:t>ОСНОВНЫЕ ТРЕБОВАНИЯ ПОЖ.</w:t>
      </w:r>
      <w:r w:rsidR="00AD3075">
        <w:t xml:space="preserve"> </w:t>
      </w:r>
      <w:r>
        <w:t>БЕЗОПАСНОСТИ</w:t>
      </w:r>
      <w:bookmarkEnd w:id="0"/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3"/>
        </w:numPr>
        <w:shd w:val="clear" w:color="auto" w:fill="auto"/>
        <w:tabs>
          <w:tab w:val="left" w:pos="466"/>
        </w:tabs>
        <w:spacing w:after="0" w:line="547" w:lineRule="exact"/>
        <w:ind w:firstLine="0"/>
        <w:jc w:val="both"/>
      </w:pPr>
      <w:r>
        <w:t>Строго запрещается курить в зданиях и кабинетах учреждений культуры.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3"/>
        </w:numPr>
        <w:shd w:val="clear" w:color="auto" w:fill="auto"/>
        <w:tabs>
          <w:tab w:val="left" w:pos="466"/>
        </w:tabs>
        <w:spacing w:after="0" w:line="547" w:lineRule="exact"/>
        <w:ind w:firstLine="0"/>
        <w:jc w:val="both"/>
      </w:pPr>
      <w:r>
        <w:t>Двери технических этажей, подвалов должны содержаться в закрытом состоянии.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3"/>
        </w:numPr>
        <w:shd w:val="clear" w:color="auto" w:fill="auto"/>
        <w:tabs>
          <w:tab w:val="left" w:pos="466"/>
        </w:tabs>
        <w:spacing w:line="274" w:lineRule="exact"/>
        <w:ind w:left="500"/>
      </w:pPr>
      <w:r>
        <w:t xml:space="preserve">Подвальные помещения должны иметь исправное </w:t>
      </w:r>
      <w:r>
        <w:t>остекление на окнах. Приямки световых и других проемов подвальных помещений необходимо регулярно очищать от горючего мусора.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3"/>
        </w:numPr>
        <w:shd w:val="clear" w:color="auto" w:fill="auto"/>
        <w:tabs>
          <w:tab w:val="left" w:pos="466"/>
        </w:tabs>
        <w:spacing w:after="236" w:line="274" w:lineRule="exact"/>
        <w:ind w:left="500"/>
      </w:pPr>
      <w:r>
        <w:t>В служебных помещениях запрещается пользоваться электронагревательными приборами. В случае необходимости разрешение пользоваться им</w:t>
      </w:r>
      <w:r>
        <w:t>и дают определенные службы.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3"/>
        </w:numPr>
        <w:shd w:val="clear" w:color="auto" w:fill="auto"/>
        <w:tabs>
          <w:tab w:val="left" w:pos="466"/>
        </w:tabs>
        <w:spacing w:after="244"/>
        <w:ind w:left="500"/>
      </w:pPr>
      <w:r>
        <w:t>По окончании работы необходимо тщательно осмотреть помещения и обесточить электросеть.</w:t>
      </w:r>
    </w:p>
    <w:p w:rsidR="00AD3075" w:rsidRDefault="00AD3075" w:rsidP="00AD3075">
      <w:pPr>
        <w:pStyle w:val="20"/>
        <w:framePr w:w="9346" w:h="14365" w:hRule="exact" w:wrap="none" w:vAnchor="page" w:hAnchor="page" w:x="1403" w:y="802"/>
        <w:shd w:val="clear" w:color="auto" w:fill="auto"/>
        <w:tabs>
          <w:tab w:val="left" w:pos="466"/>
        </w:tabs>
        <w:spacing w:after="244"/>
        <w:ind w:left="500" w:firstLine="0"/>
      </w:pPr>
    </w:p>
    <w:p w:rsidR="00884A93" w:rsidRDefault="00542769" w:rsidP="00AD3075">
      <w:pPr>
        <w:pStyle w:val="10"/>
        <w:framePr w:w="9346" w:h="14365" w:hRule="exact" w:wrap="none" w:vAnchor="page" w:hAnchor="page" w:x="1403" w:y="802"/>
        <w:numPr>
          <w:ilvl w:val="0"/>
          <w:numId w:val="2"/>
        </w:numPr>
        <w:shd w:val="clear" w:color="auto" w:fill="auto"/>
        <w:tabs>
          <w:tab w:val="left" w:pos="2030"/>
        </w:tabs>
        <w:spacing w:before="0" w:after="240" w:line="274" w:lineRule="exact"/>
        <w:ind w:left="1840" w:hanging="260"/>
        <w:jc w:val="left"/>
      </w:pPr>
      <w:bookmarkStart w:id="1" w:name="bookmark1"/>
      <w:r>
        <w:t>ТРЕБОВАНИЯ К ЭКСПЛУАТАЦИИ СИСТЕМ ВЕНТИЛЯЦИИ</w:t>
      </w:r>
      <w:bookmarkEnd w:id="1"/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4"/>
        </w:numPr>
        <w:shd w:val="clear" w:color="auto" w:fill="auto"/>
        <w:tabs>
          <w:tab w:val="left" w:pos="466"/>
        </w:tabs>
        <w:spacing w:after="0" w:line="274" w:lineRule="exact"/>
        <w:ind w:firstLine="0"/>
        <w:jc w:val="both"/>
      </w:pPr>
      <w:r>
        <w:t>При эксплуатации систем вентиляции кондиционирования воздуха з</w:t>
      </w:r>
      <w:r>
        <w:t>апрещается: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5"/>
        </w:numPr>
        <w:shd w:val="clear" w:color="auto" w:fill="auto"/>
        <w:tabs>
          <w:tab w:val="left" w:pos="550"/>
        </w:tabs>
        <w:spacing w:after="0" w:line="274" w:lineRule="exact"/>
        <w:ind w:left="340" w:firstLine="0"/>
        <w:jc w:val="both"/>
      </w:pPr>
      <w:r>
        <w:t>оставлять двери вентиляционных камер открытыми;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5"/>
        </w:numPr>
        <w:shd w:val="clear" w:color="auto" w:fill="auto"/>
        <w:tabs>
          <w:tab w:val="left" w:pos="550"/>
          <w:tab w:val="left" w:pos="9244"/>
        </w:tabs>
        <w:spacing w:after="0" w:line="274" w:lineRule="exact"/>
        <w:ind w:left="340" w:firstLine="0"/>
        <w:jc w:val="both"/>
      </w:pPr>
      <w:r>
        <w:t>закрывать вытяжные каналы, отверстия и решетки;</w:t>
      </w:r>
      <w:r>
        <w:tab/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5"/>
        </w:numPr>
        <w:shd w:val="clear" w:color="auto" w:fill="auto"/>
        <w:tabs>
          <w:tab w:val="left" w:pos="550"/>
        </w:tabs>
        <w:spacing w:after="0" w:line="274" w:lineRule="exact"/>
        <w:ind w:left="340" w:firstLine="0"/>
        <w:jc w:val="both"/>
      </w:pPr>
      <w:r>
        <w:t>подключать к воздуховодам газовые и отопительные приборы;</w:t>
      </w: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5"/>
        </w:numPr>
        <w:shd w:val="clear" w:color="auto" w:fill="auto"/>
        <w:tabs>
          <w:tab w:val="left" w:pos="550"/>
        </w:tabs>
        <w:spacing w:after="87" w:line="274" w:lineRule="exact"/>
        <w:ind w:left="340" w:firstLine="0"/>
        <w:jc w:val="both"/>
      </w:pPr>
      <w:r>
        <w:t>хранить в вентиляционных камерах сгораемый материал.</w:t>
      </w:r>
    </w:p>
    <w:p w:rsidR="00AD3075" w:rsidRDefault="00AD3075" w:rsidP="00AD3075">
      <w:pPr>
        <w:pStyle w:val="20"/>
        <w:framePr w:w="9346" w:h="14365" w:hRule="exact" w:wrap="none" w:vAnchor="page" w:hAnchor="page" w:x="1403" w:y="802"/>
        <w:shd w:val="clear" w:color="auto" w:fill="auto"/>
        <w:tabs>
          <w:tab w:val="left" w:pos="550"/>
        </w:tabs>
        <w:spacing w:after="87" w:line="274" w:lineRule="exact"/>
        <w:ind w:left="340" w:firstLine="0"/>
        <w:jc w:val="both"/>
      </w:pPr>
    </w:p>
    <w:p w:rsidR="00884A93" w:rsidRDefault="00542769" w:rsidP="00AD3075">
      <w:pPr>
        <w:pStyle w:val="20"/>
        <w:framePr w:w="9346" w:h="14365" w:hRule="exact" w:wrap="none" w:vAnchor="page" w:hAnchor="page" w:x="1403" w:y="802"/>
        <w:numPr>
          <w:ilvl w:val="0"/>
          <w:numId w:val="4"/>
        </w:numPr>
        <w:shd w:val="clear" w:color="auto" w:fill="auto"/>
        <w:tabs>
          <w:tab w:val="left" w:pos="466"/>
        </w:tabs>
        <w:spacing w:after="236" w:line="269" w:lineRule="exact"/>
        <w:ind w:left="500"/>
      </w:pPr>
      <w:r>
        <w:t xml:space="preserve">На воздуховодах систем должны </w:t>
      </w:r>
      <w:r>
        <w:t>быть предусмо</w:t>
      </w:r>
      <w:r w:rsidR="00AD3075">
        <w:t>трены окна для периодических ос</w:t>
      </w:r>
      <w:r>
        <w:t>мотров, очистки систем и тушения пожара в случае его возникновения.</w:t>
      </w:r>
    </w:p>
    <w:p w:rsidR="00AD3075" w:rsidRDefault="00AD3075" w:rsidP="00AD3075">
      <w:pPr>
        <w:pStyle w:val="20"/>
        <w:framePr w:w="9346" w:h="14365" w:hRule="exact" w:wrap="none" w:vAnchor="page" w:hAnchor="page" w:x="1403" w:y="802"/>
        <w:shd w:val="clear" w:color="auto" w:fill="auto"/>
        <w:tabs>
          <w:tab w:val="left" w:pos="466"/>
        </w:tabs>
        <w:spacing w:after="236" w:line="269" w:lineRule="exact"/>
        <w:ind w:left="500" w:firstLine="0"/>
      </w:pPr>
    </w:p>
    <w:p w:rsidR="00884A93" w:rsidRDefault="00AD3075" w:rsidP="00AD3075">
      <w:pPr>
        <w:pStyle w:val="10"/>
        <w:framePr w:w="9346" w:h="14365" w:hRule="exact" w:wrap="none" w:vAnchor="page" w:hAnchor="page" w:x="1403" w:y="802"/>
        <w:shd w:val="clear" w:color="auto" w:fill="auto"/>
        <w:tabs>
          <w:tab w:val="left" w:pos="1823"/>
        </w:tabs>
        <w:spacing w:before="0" w:after="244" w:line="274" w:lineRule="exact"/>
        <w:ind w:left="2720" w:right="600"/>
        <w:jc w:val="left"/>
      </w:pPr>
      <w:bookmarkStart w:id="2" w:name="bookmark2"/>
      <w:r>
        <w:rPr>
          <w:lang w:val="en-US"/>
        </w:rPr>
        <w:t>VI</w:t>
      </w:r>
      <w:r w:rsidR="00542769">
        <w:t>.</w:t>
      </w:r>
      <w:r w:rsidR="00542769">
        <w:tab/>
        <w:t>СОДЕРЖАНИЕ УСТАНОВОК ПОЖАРНОЙ СИГНАЛИЗАЦИИ И АВТОМАТИКИ</w:t>
      </w:r>
      <w:bookmarkEnd w:id="2"/>
    </w:p>
    <w:p w:rsidR="00884A93" w:rsidRDefault="00542769" w:rsidP="00AD3075">
      <w:pPr>
        <w:pStyle w:val="20"/>
        <w:framePr w:w="9346" w:h="14365" w:hRule="exact" w:wrap="none" w:vAnchor="page" w:hAnchor="page" w:x="1403" w:y="802"/>
        <w:shd w:val="clear" w:color="auto" w:fill="auto"/>
        <w:spacing w:after="0" w:line="269" w:lineRule="exact"/>
        <w:ind w:left="500"/>
      </w:pPr>
      <w:r>
        <w:t xml:space="preserve">6.1. Регламентные работы по техническому обслуживанию и планово-предупредительному </w:t>
      </w:r>
      <w:r>
        <w:t>ремонту (ТО и ППР) автоматических установок пожарной сигнализации, систем</w:t>
      </w:r>
    </w:p>
    <w:p w:rsidR="00884A93" w:rsidRDefault="00884A93">
      <w:pPr>
        <w:rPr>
          <w:sz w:val="2"/>
          <w:szCs w:val="2"/>
        </w:rPr>
      </w:pPr>
    </w:p>
    <w:sectPr w:rsidR="00884A93" w:rsidSect="00884A9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769" w:rsidRDefault="00542769" w:rsidP="00884A93">
      <w:r>
        <w:separator/>
      </w:r>
    </w:p>
  </w:endnote>
  <w:endnote w:type="continuationSeparator" w:id="1">
    <w:p w:rsidR="00542769" w:rsidRDefault="00542769" w:rsidP="00884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769" w:rsidRDefault="00542769"/>
  </w:footnote>
  <w:footnote w:type="continuationSeparator" w:id="1">
    <w:p w:rsidR="00542769" w:rsidRDefault="0054276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2C2E"/>
    <w:multiLevelType w:val="multilevel"/>
    <w:tmpl w:val="1C740EC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E76E13"/>
    <w:multiLevelType w:val="multilevel"/>
    <w:tmpl w:val="2A8CC706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CF7F14"/>
    <w:multiLevelType w:val="multilevel"/>
    <w:tmpl w:val="0E88F67A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735854"/>
    <w:multiLevelType w:val="multilevel"/>
    <w:tmpl w:val="C0F06B7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6C0E8E"/>
    <w:multiLevelType w:val="multilevel"/>
    <w:tmpl w:val="40CEB4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84A93"/>
    <w:rsid w:val="00542769"/>
    <w:rsid w:val="00884A93"/>
    <w:rsid w:val="00AD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4A9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4A9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84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884A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 + Не полужирный"/>
    <w:basedOn w:val="1"/>
    <w:rsid w:val="00884A9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2">
    <w:name w:val="Заголовок №1"/>
    <w:basedOn w:val="1"/>
    <w:rsid w:val="00884A93"/>
    <w:rPr>
      <w:strike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"/>
    <w:basedOn w:val="2"/>
    <w:rsid w:val="00884A9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84A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884A93"/>
    <w:rPr>
      <w:color w:val="000000"/>
      <w:spacing w:val="0"/>
      <w:w w:val="100"/>
      <w:position w:val="0"/>
      <w:sz w:val="24"/>
      <w:szCs w:val="24"/>
    </w:rPr>
  </w:style>
  <w:style w:type="paragraph" w:customStyle="1" w:styleId="20">
    <w:name w:val="Основной текст (2)"/>
    <w:basedOn w:val="a"/>
    <w:link w:val="2"/>
    <w:rsid w:val="00884A93"/>
    <w:pPr>
      <w:shd w:val="clear" w:color="auto" w:fill="FFFFFF"/>
      <w:spacing w:after="240" w:line="278" w:lineRule="exact"/>
      <w:ind w:hanging="5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884A93"/>
    <w:pPr>
      <w:shd w:val="clear" w:color="auto" w:fill="FFFFFF"/>
      <w:spacing w:before="240" w:line="547" w:lineRule="exact"/>
      <w:ind w:hanging="1380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884A93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cp:lastPrinted>2019-08-28T13:05:00Z</cp:lastPrinted>
  <dcterms:created xsi:type="dcterms:W3CDTF">2019-08-28T13:02:00Z</dcterms:created>
  <dcterms:modified xsi:type="dcterms:W3CDTF">2019-08-28T13:05:00Z</dcterms:modified>
</cp:coreProperties>
</file>